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D6B1" w14:textId="475A0E4E" w:rsidR="00A30F9E" w:rsidRDefault="00A30F9E" w:rsidP="00EA5AAB">
      <w:pPr>
        <w:jc w:val="center"/>
        <w:rPr>
          <w:rFonts w:ascii="Arial" w:hAnsi="Arial" w:cs="Arial"/>
          <w:b/>
        </w:rPr>
      </w:pPr>
      <w:r w:rsidRPr="00161763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64E39921" wp14:editId="0A767C2E">
            <wp:simplePos x="0" y="0"/>
            <wp:positionH relativeFrom="margin">
              <wp:posOffset>0</wp:posOffset>
            </wp:positionH>
            <wp:positionV relativeFrom="page">
              <wp:posOffset>1089660</wp:posOffset>
            </wp:positionV>
            <wp:extent cx="1531620" cy="131826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CB453" w14:textId="32504A2B" w:rsidR="00EA5AAB" w:rsidRPr="00497696" w:rsidRDefault="00EA5AAB" w:rsidP="00EA5AAB">
      <w:pPr>
        <w:jc w:val="center"/>
        <w:rPr>
          <w:rFonts w:ascii="Arial" w:hAnsi="Arial" w:cs="Arial"/>
          <w:b/>
        </w:rPr>
      </w:pPr>
      <w:r w:rsidRPr="00497696">
        <w:rPr>
          <w:rFonts w:ascii="Arial" w:hAnsi="Arial" w:cs="Arial"/>
          <w:b/>
        </w:rPr>
        <w:t>DEED RESTRICTIONS IN VENETIAN ISLES:</w:t>
      </w:r>
    </w:p>
    <w:p w14:paraId="2AAEB0F4" w14:textId="77777777" w:rsidR="00EA5AAB" w:rsidRPr="00497696" w:rsidRDefault="00EA5AAB" w:rsidP="00EA5AAB">
      <w:pPr>
        <w:jc w:val="center"/>
        <w:rPr>
          <w:rFonts w:ascii="Arial" w:hAnsi="Arial" w:cs="Arial"/>
          <w:b/>
        </w:rPr>
      </w:pPr>
      <w:r w:rsidRPr="00497696">
        <w:rPr>
          <w:rFonts w:ascii="Arial" w:hAnsi="Arial" w:cs="Arial"/>
          <w:b/>
        </w:rPr>
        <w:t>HOW THE SYSTEM WORKS</w:t>
      </w:r>
    </w:p>
    <w:p w14:paraId="0AC745E1" w14:textId="77777777" w:rsidR="00A636A5" w:rsidRPr="00497696" w:rsidRDefault="00A636A5" w:rsidP="00EA5AAB">
      <w:pPr>
        <w:jc w:val="center"/>
        <w:rPr>
          <w:rFonts w:ascii="Arial" w:hAnsi="Arial" w:cs="Arial"/>
          <w:b/>
        </w:rPr>
      </w:pPr>
      <w:r w:rsidRPr="00497696">
        <w:rPr>
          <w:rFonts w:ascii="Arial" w:hAnsi="Arial" w:cs="Arial"/>
          <w:b/>
        </w:rPr>
        <w:t>www.ourvi.org</w:t>
      </w:r>
    </w:p>
    <w:p w14:paraId="19D075EC" w14:textId="77777777" w:rsidR="00EA5AAB" w:rsidRPr="00497696" w:rsidRDefault="00EA5AAB" w:rsidP="00EA5AAB">
      <w:pPr>
        <w:jc w:val="center"/>
        <w:rPr>
          <w:rFonts w:ascii="Arial" w:hAnsi="Arial" w:cs="Arial"/>
          <w:b/>
          <w:sz w:val="20"/>
          <w:szCs w:val="20"/>
        </w:rPr>
      </w:pPr>
      <w:r w:rsidRPr="00497696">
        <w:rPr>
          <w:rFonts w:ascii="Arial" w:hAnsi="Arial" w:cs="Arial"/>
          <w:b/>
          <w:sz w:val="20"/>
          <w:szCs w:val="20"/>
        </w:rPr>
        <w:t>Linda Testa, Chairman, Deed Restrictions Committee</w:t>
      </w:r>
    </w:p>
    <w:p w14:paraId="0ED4116C" w14:textId="77777777" w:rsidR="00A30F9E" w:rsidRDefault="00A30F9E" w:rsidP="00EA5AAB">
      <w:pPr>
        <w:jc w:val="both"/>
      </w:pPr>
    </w:p>
    <w:p w14:paraId="23C77934" w14:textId="77777777" w:rsidR="00A30F9E" w:rsidRDefault="00A30F9E" w:rsidP="00EA5AAB">
      <w:pPr>
        <w:jc w:val="both"/>
      </w:pPr>
    </w:p>
    <w:p w14:paraId="21671579" w14:textId="77777777" w:rsidR="00A30F9E" w:rsidRDefault="00A30F9E" w:rsidP="00EA5AAB">
      <w:pPr>
        <w:jc w:val="both"/>
      </w:pPr>
    </w:p>
    <w:p w14:paraId="0DBD542F" w14:textId="77777777" w:rsidR="00A30F9E" w:rsidRDefault="00A30F9E" w:rsidP="00EA5AAB">
      <w:pPr>
        <w:jc w:val="both"/>
      </w:pPr>
    </w:p>
    <w:p w14:paraId="6D48A683" w14:textId="0AAF9A41" w:rsidR="00EA5AAB" w:rsidRPr="00A30F9E" w:rsidRDefault="00EA5AAB" w:rsidP="00EA5AAB">
      <w:pPr>
        <w:jc w:val="both"/>
        <w:rPr>
          <w:b/>
          <w:bCs/>
          <w:sz w:val="28"/>
          <w:szCs w:val="28"/>
        </w:rPr>
      </w:pPr>
      <w:r w:rsidRPr="00A30F9E">
        <w:rPr>
          <w:b/>
          <w:bCs/>
          <w:sz w:val="28"/>
          <w:szCs w:val="28"/>
        </w:rPr>
        <w:t>Key players:</w:t>
      </w:r>
    </w:p>
    <w:p w14:paraId="1728F03F" w14:textId="77777777" w:rsidR="00EA5AAB" w:rsidRPr="00497696" w:rsidRDefault="00EA5AAB" w:rsidP="00EA5AAB">
      <w:pPr>
        <w:jc w:val="both"/>
      </w:pPr>
    </w:p>
    <w:p w14:paraId="18954FB8" w14:textId="77777777" w:rsidR="00EA5AAB" w:rsidRPr="00497696" w:rsidRDefault="00EA5AAB" w:rsidP="00EA5AAB">
      <w:pPr>
        <w:ind w:left="360" w:hanging="360"/>
        <w:jc w:val="both"/>
      </w:pPr>
      <w:r w:rsidRPr="00497696">
        <w:tab/>
        <w:t>1.</w:t>
      </w:r>
      <w:r w:rsidRPr="00497696">
        <w:tab/>
        <w:t>Property owners in VI</w:t>
      </w:r>
    </w:p>
    <w:p w14:paraId="33200D7A" w14:textId="3F796B81" w:rsidR="00EA5AAB" w:rsidRPr="00497696" w:rsidRDefault="00EA5AAB" w:rsidP="00EA5AAB">
      <w:pPr>
        <w:ind w:left="360" w:hanging="360"/>
        <w:jc w:val="both"/>
      </w:pPr>
      <w:r w:rsidRPr="00497696">
        <w:tab/>
        <w:t>2.</w:t>
      </w:r>
      <w:r w:rsidRPr="00497696">
        <w:tab/>
        <w:t>Deed Restrictions Committee (DRC)</w:t>
      </w:r>
      <w:r w:rsidR="00A636A5" w:rsidRPr="00497696">
        <w:t xml:space="preserve"> – </w:t>
      </w:r>
      <w:r w:rsidR="00416271">
        <w:t>lindatesta554@gmail.com</w:t>
      </w:r>
      <w:r w:rsidRPr="00497696">
        <w:tab/>
      </w:r>
    </w:p>
    <w:p w14:paraId="6FB1CDAB" w14:textId="60BC71D2" w:rsidR="00402884" w:rsidRPr="00497696" w:rsidRDefault="00EA5AAB" w:rsidP="00EA5AAB">
      <w:pPr>
        <w:ind w:left="360" w:hanging="360"/>
        <w:jc w:val="both"/>
      </w:pPr>
      <w:r w:rsidRPr="00497696">
        <w:tab/>
        <w:t>3.   Arbitration</w:t>
      </w:r>
      <w:r w:rsidR="00706933">
        <w:t xml:space="preserve"> Group</w:t>
      </w:r>
      <w:r w:rsidR="00A636A5" w:rsidRPr="00497696">
        <w:t xml:space="preserve"> – scropper@ourvi.org</w:t>
      </w:r>
    </w:p>
    <w:p w14:paraId="1E5B70E6" w14:textId="71419FC2" w:rsidR="00A636A5" w:rsidRPr="00497696" w:rsidRDefault="00A636A5" w:rsidP="00EA5AAB">
      <w:pPr>
        <w:ind w:left="360" w:hanging="360"/>
        <w:jc w:val="both"/>
      </w:pPr>
      <w:r w:rsidRPr="00497696">
        <w:tab/>
        <w:t>5.</w:t>
      </w:r>
      <w:r w:rsidRPr="00497696">
        <w:tab/>
        <w:t>Admin@ourvi.org</w:t>
      </w:r>
    </w:p>
    <w:p w14:paraId="3506E6A5" w14:textId="77777777" w:rsidR="00EA5AAB" w:rsidRPr="00497696" w:rsidRDefault="00EA5AAB" w:rsidP="00EA5AAB">
      <w:pPr>
        <w:jc w:val="both"/>
      </w:pPr>
    </w:p>
    <w:p w14:paraId="64CB1F88" w14:textId="0F71198F" w:rsidR="00EA5AAB" w:rsidRPr="00497696" w:rsidRDefault="00EA5AAB" w:rsidP="00EA5AAB">
      <w:pPr>
        <w:tabs>
          <w:tab w:val="left" w:pos="360"/>
        </w:tabs>
      </w:pPr>
      <w:r w:rsidRPr="00497696">
        <w:rPr>
          <w:rFonts w:ascii="Arial" w:hAnsi="Arial" w:cs="Arial"/>
          <w:b/>
          <w:sz w:val="28"/>
          <w:szCs w:val="28"/>
        </w:rPr>
        <w:t>1.</w:t>
      </w:r>
      <w:r w:rsidRPr="00497696">
        <w:tab/>
        <w:t>Property owners are encouraged to report Deed Restriction violations to the Deed Restrictions Chair</w:t>
      </w:r>
      <w:r w:rsidR="00402884" w:rsidRPr="00497696">
        <w:t>,</w:t>
      </w:r>
      <w:r w:rsidRPr="00497696">
        <w:t xml:space="preserve"> any member of the Board of Directors</w:t>
      </w:r>
      <w:r w:rsidR="00402884" w:rsidRPr="00497696">
        <w:t>,</w:t>
      </w:r>
      <w:r w:rsidR="004B3304" w:rsidRPr="00497696">
        <w:t xml:space="preserve"> or sending an email to </w:t>
      </w:r>
      <w:hyperlink r:id="rId6" w:history="1">
        <w:r w:rsidR="004B3304" w:rsidRPr="00497696">
          <w:rPr>
            <w:rStyle w:val="Hyperlink"/>
            <w:color w:val="auto"/>
          </w:rPr>
          <w:t>Admin@ourvi.org</w:t>
        </w:r>
      </w:hyperlink>
      <w:r w:rsidR="004B3304" w:rsidRPr="00497696">
        <w:t xml:space="preserve">. </w:t>
      </w:r>
      <w:r w:rsidRPr="00497696">
        <w:t xml:space="preserve"> Owners reporting violations remain anonymous.</w:t>
      </w:r>
    </w:p>
    <w:p w14:paraId="5F858B35" w14:textId="77777777" w:rsidR="00EA5AAB" w:rsidRPr="00497696" w:rsidRDefault="00EA5AAB" w:rsidP="00EA5AAB">
      <w:pPr>
        <w:ind w:left="360"/>
      </w:pPr>
    </w:p>
    <w:p w14:paraId="213A5230" w14:textId="77777777" w:rsidR="00EA5AAB" w:rsidRPr="00497696" w:rsidRDefault="00EA5AAB" w:rsidP="00EA5AAB">
      <w:pPr>
        <w:tabs>
          <w:tab w:val="left" w:pos="360"/>
        </w:tabs>
      </w:pPr>
      <w:r w:rsidRPr="00497696">
        <w:rPr>
          <w:rFonts w:ascii="Arial" w:hAnsi="Arial" w:cs="Arial"/>
          <w:b/>
          <w:sz w:val="28"/>
          <w:szCs w:val="28"/>
        </w:rPr>
        <w:t>2.</w:t>
      </w:r>
      <w:r w:rsidRPr="00497696">
        <w:tab/>
        <w:t xml:space="preserve">The </w:t>
      </w:r>
      <w:r w:rsidRPr="00497696">
        <w:rPr>
          <w:u w:val="single"/>
        </w:rPr>
        <w:t>Deed Restrictions Committee (DRC</w:t>
      </w:r>
      <w:r w:rsidRPr="00497696">
        <w:t>) includes Linda Testa,</w:t>
      </w:r>
      <w:r w:rsidR="004B3304" w:rsidRPr="00497696">
        <w:t xml:space="preserve"> Chair,</w:t>
      </w:r>
      <w:r w:rsidRPr="00497696">
        <w:t xml:space="preserve"> and five members.  The committee receives reports of violations, directs the investigation to confirm the violation, as reported.  The DRC reports to the Board of Directors.  </w:t>
      </w:r>
    </w:p>
    <w:p w14:paraId="556FBE6C" w14:textId="77777777" w:rsidR="00EA5AAB" w:rsidRPr="00497696" w:rsidRDefault="00EA5AAB" w:rsidP="00EA5AAB">
      <w:pPr>
        <w:ind w:left="360"/>
      </w:pPr>
    </w:p>
    <w:p w14:paraId="3AE91DE9" w14:textId="6E24EE22" w:rsidR="00EA5AAB" w:rsidRPr="00497696" w:rsidRDefault="00EA5AAB" w:rsidP="00EA5AAB">
      <w:pPr>
        <w:tabs>
          <w:tab w:val="left" w:pos="360"/>
        </w:tabs>
      </w:pPr>
      <w:r w:rsidRPr="00497696">
        <w:t xml:space="preserve">You may contact Linda Testa, </w:t>
      </w:r>
      <w:hyperlink r:id="rId7" w:history="1">
        <w:r w:rsidR="00030F10" w:rsidRPr="009F70C1">
          <w:rPr>
            <w:rStyle w:val="Hyperlink"/>
          </w:rPr>
          <w:t>lindatesta554@gmail.com</w:t>
        </w:r>
      </w:hyperlink>
      <w:r w:rsidR="00030F10">
        <w:t xml:space="preserve">  </w:t>
      </w:r>
      <w:r w:rsidRPr="00497696">
        <w:t>to report violations, question any on</w:t>
      </w:r>
      <w:r w:rsidRPr="00497696">
        <w:noBreakHyphen/>
        <w:t>going violations, discuss the Deed Restrictions</w:t>
      </w:r>
      <w:r w:rsidR="00402884" w:rsidRPr="00497696">
        <w:t>,</w:t>
      </w:r>
      <w:r w:rsidRPr="00497696">
        <w:t xml:space="preserve"> or discuss other matters</w:t>
      </w:r>
      <w:r w:rsidR="00A636A5" w:rsidRPr="00497696">
        <w:t>.</w:t>
      </w:r>
    </w:p>
    <w:p w14:paraId="1C2D43F8" w14:textId="77777777" w:rsidR="00EA5AAB" w:rsidRPr="00497696" w:rsidRDefault="00EA5AAB" w:rsidP="00EA5AAB">
      <w:pPr>
        <w:ind w:left="360"/>
      </w:pPr>
    </w:p>
    <w:p w14:paraId="0F955025" w14:textId="16BF1C1A" w:rsidR="00EA5AAB" w:rsidRPr="00497696" w:rsidRDefault="00EA5AAB" w:rsidP="00EA5AAB">
      <w:pPr>
        <w:tabs>
          <w:tab w:val="left" w:pos="360"/>
        </w:tabs>
      </w:pPr>
      <w:r w:rsidRPr="00497696">
        <w:rPr>
          <w:rFonts w:ascii="Arial" w:hAnsi="Arial" w:cs="Arial"/>
          <w:b/>
          <w:sz w:val="28"/>
          <w:szCs w:val="28"/>
        </w:rPr>
        <w:t>3.</w:t>
      </w:r>
      <w:r w:rsidRPr="00497696">
        <w:tab/>
        <w:t xml:space="preserve">The </w:t>
      </w:r>
      <w:r w:rsidRPr="00497696">
        <w:rPr>
          <w:u w:val="single"/>
        </w:rPr>
        <w:t>Arbitration Group</w:t>
      </w:r>
      <w:r w:rsidRPr="00497696">
        <w:t xml:space="preserve"> consists of Steve Cropper,</w:t>
      </w:r>
      <w:r w:rsidR="004B3304" w:rsidRPr="00497696">
        <w:t xml:space="preserve"> Chair,</w:t>
      </w:r>
      <w:r w:rsidRPr="00497696">
        <w:t xml:space="preserve"> and </w:t>
      </w:r>
      <w:r w:rsidR="00BA0B0C">
        <w:t>5</w:t>
      </w:r>
      <w:r w:rsidRPr="00497696">
        <w:t xml:space="preserve"> volunteers.  All streets are reviewed </w:t>
      </w:r>
      <w:r w:rsidR="00BA0B0C">
        <w:t>quarterly</w:t>
      </w:r>
      <w:r w:rsidRPr="00497696">
        <w:t xml:space="preserve">.  A team leader along with </w:t>
      </w:r>
      <w:r w:rsidR="005851F5">
        <w:t xml:space="preserve">2 </w:t>
      </w:r>
      <w:r w:rsidRPr="00497696">
        <w:t xml:space="preserve">members review </w:t>
      </w:r>
      <w:r w:rsidR="00402884" w:rsidRPr="00497696">
        <w:t xml:space="preserve">all </w:t>
      </w:r>
      <w:r w:rsidRPr="00497696">
        <w:t>properties</w:t>
      </w:r>
      <w:r w:rsidR="00A636A5" w:rsidRPr="00497696">
        <w:t xml:space="preserve">, </w:t>
      </w:r>
      <w:r w:rsidRPr="00497696">
        <w:t>record and vote on all violations, and report the findings to the DRC Chair.</w:t>
      </w:r>
      <w:r w:rsidR="008613C3" w:rsidRPr="00497696">
        <w:t xml:space="preserve">  For Deed Restrictions 19, 20, and 45, a</w:t>
      </w:r>
      <w:r w:rsidRPr="00497696">
        <w:t xml:space="preserve"> majority vote of the Arbitration </w:t>
      </w:r>
      <w:r w:rsidR="00706933">
        <w:t>group</w:t>
      </w:r>
      <w:r w:rsidRPr="00497696">
        <w:t xml:space="preserve"> is required to confirm a </w:t>
      </w:r>
      <w:r w:rsidR="008613C3" w:rsidRPr="00497696">
        <w:t>violation.</w:t>
      </w:r>
      <w:r w:rsidRPr="00497696">
        <w:t xml:space="preserve">  </w:t>
      </w:r>
    </w:p>
    <w:p w14:paraId="6E30671E" w14:textId="77777777" w:rsidR="00EA5AAB" w:rsidRPr="00497696" w:rsidRDefault="00EA5AAB" w:rsidP="00EA5AAB">
      <w:pPr>
        <w:rPr>
          <w:u w:val="single"/>
        </w:rPr>
      </w:pPr>
    </w:p>
    <w:p w14:paraId="44B96C4F" w14:textId="425A745C" w:rsidR="00FA04F0" w:rsidRPr="00497696" w:rsidRDefault="00EA5AAB" w:rsidP="00EA5AAB">
      <w:r w:rsidRPr="00497696">
        <w:rPr>
          <w:rFonts w:ascii="Arial" w:hAnsi="Arial" w:cs="Arial"/>
          <w:u w:val="single"/>
        </w:rPr>
        <w:t>Enforcement</w:t>
      </w:r>
      <w:r w:rsidRPr="00497696">
        <w:t>.  After determining that a violation exists,</w:t>
      </w:r>
      <w:r w:rsidR="00BA0B0C">
        <w:t xml:space="preserve"> </w:t>
      </w:r>
      <w:r w:rsidR="00C706EB" w:rsidRPr="00497696">
        <w:t>the DRC</w:t>
      </w:r>
      <w:r w:rsidRPr="00497696">
        <w:t xml:space="preserve"> mails a letter via the US Mail </w:t>
      </w:r>
      <w:r w:rsidR="005851F5">
        <w:t>and</w:t>
      </w:r>
      <w:r w:rsidRPr="00497696">
        <w:t xml:space="preserve"> sends an email to the owner describing the violation and requesting compliance by a specified date. The owner is asked to respond via email and advise of a plan to resolve the violation. </w:t>
      </w:r>
      <w:r w:rsidR="00C706EB" w:rsidRPr="00497696">
        <w:t xml:space="preserve"> </w:t>
      </w:r>
    </w:p>
    <w:p w14:paraId="6BCCC93E" w14:textId="77777777" w:rsidR="00FA04F0" w:rsidRPr="00497696" w:rsidRDefault="00FA04F0" w:rsidP="00EA5AAB"/>
    <w:p w14:paraId="0B407F2C" w14:textId="115B3FA5" w:rsidR="00FA04F0" w:rsidRPr="00497696" w:rsidRDefault="00497696" w:rsidP="00EA5AAB">
      <w:r w:rsidRPr="007E439A">
        <w:rPr>
          <w:b/>
          <w:bCs/>
          <w:u w:val="single"/>
        </w:rPr>
        <w:t>For Sale</w:t>
      </w:r>
      <w:r w:rsidRPr="00497696">
        <w:t xml:space="preserve"> properties, t</w:t>
      </w:r>
      <w:r w:rsidR="00FA04F0" w:rsidRPr="00497696">
        <w:t xml:space="preserve">he DRC </w:t>
      </w:r>
      <w:r w:rsidRPr="00497696">
        <w:t xml:space="preserve">mails </w:t>
      </w:r>
      <w:r w:rsidR="00FA04F0" w:rsidRPr="00497696">
        <w:t>a letter to owners and listing realtors</w:t>
      </w:r>
      <w:r w:rsidRPr="00497696">
        <w:t xml:space="preserve"> of properties with on-going violations.</w:t>
      </w:r>
      <w:r w:rsidR="00FA04F0" w:rsidRPr="00497696">
        <w:t xml:space="preserve">  Owners and realtors are asked to respond within 2—5 days to the DRC.</w:t>
      </w:r>
      <w:r w:rsidRPr="00497696">
        <w:t xml:space="preserve">  </w:t>
      </w:r>
    </w:p>
    <w:p w14:paraId="1F329D26" w14:textId="77777777" w:rsidR="00EA5AAB" w:rsidRPr="00497696" w:rsidRDefault="00EA5AAB" w:rsidP="00EA5AAB"/>
    <w:p w14:paraId="6197590E" w14:textId="6B32B1FF" w:rsidR="00FA04F0" w:rsidRDefault="00EA5AAB" w:rsidP="00EA5AAB">
      <w:r w:rsidRPr="00497696">
        <w:t>After 60 days and two Notices where the owner does not respond or refuses to cure the violation,</w:t>
      </w:r>
      <w:r w:rsidR="00402884" w:rsidRPr="00497696">
        <w:t xml:space="preserve"> </w:t>
      </w:r>
      <w:r w:rsidR="007E439A">
        <w:t>t</w:t>
      </w:r>
      <w:r w:rsidR="00402884" w:rsidRPr="00497696">
        <w:t>he DRC may forward the violation(s) to the</w:t>
      </w:r>
      <w:r w:rsidRPr="00497696">
        <w:t xml:space="preserve"> Association’s attorney. A law firm continues the enforcement through the legal system.</w:t>
      </w:r>
    </w:p>
    <w:p w14:paraId="12E37229" w14:textId="3A9F3F60" w:rsidR="00174106" w:rsidRDefault="00174106" w:rsidP="00EA5AAB"/>
    <w:p w14:paraId="0A4F0D5C" w14:textId="15C040D7" w:rsidR="00174106" w:rsidRDefault="00174106" w:rsidP="00EA5AAB"/>
    <w:p w14:paraId="0B843759" w14:textId="5A407690" w:rsidR="00174106" w:rsidRPr="00497696" w:rsidRDefault="00174106" w:rsidP="00EA5AAB">
      <w:r>
        <w:tab/>
      </w:r>
      <w:r>
        <w:tab/>
      </w:r>
      <w:r>
        <w:tab/>
      </w:r>
      <w:r>
        <w:tab/>
      </w:r>
      <w:r>
        <w:tab/>
        <w:t xml:space="preserve">Page 1 of 2  </w:t>
      </w:r>
      <w:r>
        <w:tab/>
      </w:r>
      <w:r>
        <w:tab/>
      </w:r>
      <w:r>
        <w:tab/>
      </w:r>
      <w:r>
        <w:tab/>
      </w:r>
      <w:r>
        <w:tab/>
        <w:t>Over</w:t>
      </w:r>
    </w:p>
    <w:p w14:paraId="1D4CAF47" w14:textId="517949B6" w:rsidR="004B3304" w:rsidRPr="00497696" w:rsidRDefault="00174106" w:rsidP="00EA5AAB">
      <w:r>
        <w:lastRenderedPageBreak/>
        <w:t>T</w:t>
      </w:r>
      <w:r w:rsidR="00EA5AAB" w:rsidRPr="00497696">
        <w:t xml:space="preserve">he Association must demonstrate that there is </w:t>
      </w:r>
      <w:r w:rsidR="00EA5AAB" w:rsidRPr="00497696">
        <w:rPr>
          <w:b/>
        </w:rPr>
        <w:t>even-handed</w:t>
      </w:r>
      <w:r w:rsidR="00EA5AAB" w:rsidRPr="00497696">
        <w:t xml:space="preserve"> </w:t>
      </w:r>
      <w:r w:rsidR="00EA5AAB" w:rsidRPr="00497696">
        <w:rPr>
          <w:b/>
        </w:rPr>
        <w:t xml:space="preserve">enforcement </w:t>
      </w:r>
      <w:r w:rsidR="00EA5AAB" w:rsidRPr="00497696">
        <w:t>of all Deed Restriction violations.  For that reason, the Association depends not only on reports from property owners on violations, but on neighborhood</w:t>
      </w:r>
      <w:r w:rsidR="00A636A5" w:rsidRPr="00497696">
        <w:t xml:space="preserve"> </w:t>
      </w:r>
      <w:r w:rsidR="007E439A">
        <w:t xml:space="preserve">quarterly </w:t>
      </w:r>
      <w:r w:rsidR="00EA5AAB" w:rsidRPr="00497696">
        <w:t xml:space="preserve">“sweeps” by the </w:t>
      </w:r>
      <w:r w:rsidR="007E439A">
        <w:t>DRC and Arbitration group</w:t>
      </w:r>
      <w:r w:rsidR="00EA5AAB" w:rsidRPr="00497696">
        <w:t xml:space="preserve"> to find out if violations exist.</w:t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4B3304" w:rsidRPr="00497696">
        <w:tab/>
      </w:r>
      <w:r w:rsidR="004B3304" w:rsidRPr="00497696">
        <w:tab/>
      </w:r>
      <w:r w:rsidR="004B3304" w:rsidRPr="00497696">
        <w:tab/>
      </w:r>
      <w:r w:rsidR="004B3304" w:rsidRPr="00497696">
        <w:tab/>
      </w:r>
    </w:p>
    <w:p w14:paraId="21ECE746" w14:textId="77777777" w:rsidR="00EA5AAB" w:rsidRPr="00497696" w:rsidRDefault="00EA5AAB" w:rsidP="00EA5AAB">
      <w:r w:rsidRPr="00497696">
        <w:t xml:space="preserve">Deed Restrictions document is accessible at our web site, </w:t>
      </w:r>
      <w:r w:rsidRPr="00497696">
        <w:rPr>
          <w:b/>
        </w:rPr>
        <w:t>www.ourvi.org.</w:t>
      </w:r>
      <w:r w:rsidRPr="00497696">
        <w:t xml:space="preserve">  We welcome your questions, comments and suggestions. </w:t>
      </w:r>
    </w:p>
    <w:p w14:paraId="65C62ED6" w14:textId="77777777" w:rsidR="004B3304" w:rsidRPr="00497696" w:rsidRDefault="004B3304" w:rsidP="00EA5AAB"/>
    <w:p w14:paraId="7EFFAD44" w14:textId="77777777" w:rsidR="00EA5AAB" w:rsidRPr="00497696" w:rsidRDefault="00EA5AAB" w:rsidP="00EA5AAB"/>
    <w:p w14:paraId="31A70EA1" w14:textId="77777777" w:rsidR="00EA5AAB" w:rsidRPr="00497696" w:rsidRDefault="00EA5AAB" w:rsidP="00EA5AAB">
      <w:r w:rsidRPr="00497696">
        <w:t>Linda Testa</w:t>
      </w:r>
    </w:p>
    <w:p w14:paraId="70E8F2F4" w14:textId="6CE175D5" w:rsidR="00A96D52" w:rsidRPr="00497696" w:rsidRDefault="00EA5AAB" w:rsidP="00A96D52">
      <w:r w:rsidRPr="00497696">
        <w:t>20</w:t>
      </w:r>
      <w:r w:rsidR="008613C3" w:rsidRPr="00497696">
        <w:t>2</w:t>
      </w:r>
      <w:r w:rsidR="005851F5">
        <w:t>2-0</w:t>
      </w:r>
      <w:r w:rsidR="007E439A">
        <w:t>8-18</w:t>
      </w:r>
    </w:p>
    <w:p w14:paraId="1124F8C3" w14:textId="207265EA" w:rsidR="008613C3" w:rsidRDefault="00FA04F0" w:rsidP="00EA5AAB">
      <w:r w:rsidRPr="00497696">
        <w:tab/>
      </w:r>
    </w:p>
    <w:p w14:paraId="5FBC8D76" w14:textId="5F8BBE55" w:rsidR="007E439A" w:rsidRDefault="007E439A" w:rsidP="00EA5AAB"/>
    <w:p w14:paraId="0F11B440" w14:textId="353CA7E9" w:rsidR="007E439A" w:rsidRDefault="007E439A" w:rsidP="00EA5AAB"/>
    <w:p w14:paraId="73025302" w14:textId="3B376ADD" w:rsidR="007E439A" w:rsidRDefault="007E439A" w:rsidP="00EA5AAB"/>
    <w:p w14:paraId="580B72EE" w14:textId="4A44FBB6" w:rsidR="007E439A" w:rsidRDefault="007E439A" w:rsidP="00EA5AAB"/>
    <w:p w14:paraId="53795A7F" w14:textId="71918AC2" w:rsidR="007E439A" w:rsidRDefault="007E439A" w:rsidP="00EA5AAB"/>
    <w:p w14:paraId="77851F65" w14:textId="49126DB0" w:rsidR="007E439A" w:rsidRDefault="007E439A" w:rsidP="00EA5AAB"/>
    <w:p w14:paraId="6306C67D" w14:textId="15F9832D" w:rsidR="007E439A" w:rsidRDefault="007E439A" w:rsidP="00EA5AAB"/>
    <w:p w14:paraId="202A200E" w14:textId="0B1C703D" w:rsidR="007E439A" w:rsidRDefault="007E439A" w:rsidP="00EA5AAB"/>
    <w:p w14:paraId="5D0A7BA5" w14:textId="76365E93" w:rsidR="007E439A" w:rsidRDefault="007E439A" w:rsidP="00EA5AAB"/>
    <w:p w14:paraId="1ED7345A" w14:textId="4100196B" w:rsidR="007E439A" w:rsidRDefault="007E439A" w:rsidP="00EA5AAB"/>
    <w:p w14:paraId="3BDBE49B" w14:textId="7DDDD3C4" w:rsidR="007E439A" w:rsidRDefault="007E439A" w:rsidP="00EA5AAB"/>
    <w:p w14:paraId="4211EEA7" w14:textId="44FD5E99" w:rsidR="007E439A" w:rsidRDefault="007E439A" w:rsidP="00EA5AAB"/>
    <w:p w14:paraId="4722FCEE" w14:textId="244E1F23" w:rsidR="007E439A" w:rsidRDefault="007E439A" w:rsidP="00EA5AAB"/>
    <w:p w14:paraId="640D5209" w14:textId="6E1118AE" w:rsidR="007E439A" w:rsidRDefault="007E439A" w:rsidP="00EA5AAB"/>
    <w:p w14:paraId="20ECBD41" w14:textId="35252BC6" w:rsidR="007E439A" w:rsidRDefault="007E439A" w:rsidP="00EA5AAB"/>
    <w:p w14:paraId="6E0D1781" w14:textId="074BA222" w:rsidR="007E439A" w:rsidRDefault="007E439A" w:rsidP="00EA5AAB"/>
    <w:p w14:paraId="7B97A5F9" w14:textId="03C7476F" w:rsidR="007E439A" w:rsidRDefault="007E439A" w:rsidP="00EA5AAB"/>
    <w:p w14:paraId="0F0C181D" w14:textId="5E05B925" w:rsidR="007E439A" w:rsidRDefault="007E439A" w:rsidP="00EA5AAB"/>
    <w:p w14:paraId="1C9CAB84" w14:textId="416CB015" w:rsidR="007E439A" w:rsidRDefault="007E439A" w:rsidP="00EA5AAB"/>
    <w:p w14:paraId="01ABFA43" w14:textId="3DAC8DA5" w:rsidR="007E439A" w:rsidRDefault="007E439A" w:rsidP="00EA5AAB"/>
    <w:p w14:paraId="1FC2BA5A" w14:textId="0C73DD26" w:rsidR="007E439A" w:rsidRDefault="007E439A" w:rsidP="00EA5AAB"/>
    <w:p w14:paraId="53F7B519" w14:textId="60EB660F" w:rsidR="007E439A" w:rsidRDefault="007E439A" w:rsidP="00EA5AAB"/>
    <w:p w14:paraId="41B72F75" w14:textId="2BA46576" w:rsidR="007E439A" w:rsidRDefault="007E439A" w:rsidP="00EA5AAB"/>
    <w:p w14:paraId="5CD51E0E" w14:textId="76EEF625" w:rsidR="007E439A" w:rsidRDefault="007E439A" w:rsidP="00EA5AAB"/>
    <w:p w14:paraId="4865DB55" w14:textId="069C2951" w:rsidR="007E439A" w:rsidRDefault="007E439A" w:rsidP="00EA5AAB"/>
    <w:p w14:paraId="387C4F8E" w14:textId="1404C55E" w:rsidR="007E439A" w:rsidRDefault="007E439A" w:rsidP="00EA5AAB"/>
    <w:p w14:paraId="16146544" w14:textId="277DAB6F" w:rsidR="007E439A" w:rsidRDefault="007E439A" w:rsidP="00EA5AAB"/>
    <w:p w14:paraId="1B2690FA" w14:textId="17A5F52A" w:rsidR="007E439A" w:rsidRPr="00497696" w:rsidRDefault="007E439A" w:rsidP="00174106">
      <w:pPr>
        <w:ind w:left="2880" w:firstLine="720"/>
      </w:pPr>
      <w:r>
        <w:t>Page 2 of 2</w:t>
      </w:r>
    </w:p>
    <w:sectPr w:rsidR="007E439A" w:rsidRPr="00497696" w:rsidSect="00CC50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B"/>
    <w:rsid w:val="00030F10"/>
    <w:rsid w:val="00036DC4"/>
    <w:rsid w:val="00080AA1"/>
    <w:rsid w:val="00126E00"/>
    <w:rsid w:val="00174106"/>
    <w:rsid w:val="001E156C"/>
    <w:rsid w:val="00217CF2"/>
    <w:rsid w:val="00295D6C"/>
    <w:rsid w:val="00327AA5"/>
    <w:rsid w:val="00402884"/>
    <w:rsid w:val="00416271"/>
    <w:rsid w:val="00497696"/>
    <w:rsid w:val="004B3304"/>
    <w:rsid w:val="005851F5"/>
    <w:rsid w:val="00706933"/>
    <w:rsid w:val="00736DD5"/>
    <w:rsid w:val="007E439A"/>
    <w:rsid w:val="00843AB8"/>
    <w:rsid w:val="008613C3"/>
    <w:rsid w:val="00887AF6"/>
    <w:rsid w:val="008F1B31"/>
    <w:rsid w:val="00A30F9E"/>
    <w:rsid w:val="00A636A5"/>
    <w:rsid w:val="00A96D52"/>
    <w:rsid w:val="00B669DB"/>
    <w:rsid w:val="00BA0B0C"/>
    <w:rsid w:val="00BA3E40"/>
    <w:rsid w:val="00C706EB"/>
    <w:rsid w:val="00CC5032"/>
    <w:rsid w:val="00DA57B1"/>
    <w:rsid w:val="00EA3067"/>
    <w:rsid w:val="00EA5AAB"/>
    <w:rsid w:val="00F4691E"/>
    <w:rsid w:val="00F742C8"/>
    <w:rsid w:val="00F76058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3DD7"/>
  <w15:chartTrackingRefBased/>
  <w15:docId w15:val="{AA121B9F-FF35-42D1-96B2-B92223DF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DD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EA5AA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6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testa55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ourv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BF0F-BB4B-4290-9FE5-53DFBE7D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Links>
    <vt:vector size="18" baseType="variant">
      <vt:variant>
        <vt:i4>3407955</vt:i4>
      </vt:variant>
      <vt:variant>
        <vt:i4>6</vt:i4>
      </vt:variant>
      <vt:variant>
        <vt:i4>0</vt:i4>
      </vt:variant>
      <vt:variant>
        <vt:i4>5</vt:i4>
      </vt:variant>
      <vt:variant>
        <vt:lpwstr>mailto:rkinter@tampabay.rr.com</vt:lpwstr>
      </vt:variant>
      <vt:variant>
        <vt:lpwstr/>
      </vt:variant>
      <vt:variant>
        <vt:i4>8126552</vt:i4>
      </vt:variant>
      <vt:variant>
        <vt:i4>3</vt:i4>
      </vt:variant>
      <vt:variant>
        <vt:i4>0</vt:i4>
      </vt:variant>
      <vt:variant>
        <vt:i4>5</vt:i4>
      </vt:variant>
      <vt:variant>
        <vt:lpwstr>mailto:Admin@ourvi.org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mailto:dianne@qualifiedproperty.com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Virginia Brenman</cp:lastModifiedBy>
  <cp:revision>2</cp:revision>
  <cp:lastPrinted>2020-01-04T02:39:00Z</cp:lastPrinted>
  <dcterms:created xsi:type="dcterms:W3CDTF">2022-11-06T21:25:00Z</dcterms:created>
  <dcterms:modified xsi:type="dcterms:W3CDTF">2022-11-06T21:25:00Z</dcterms:modified>
</cp:coreProperties>
</file>